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22" w:rsidRDefault="00586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StGen11"/>
        <w:tblW w:w="22710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4253"/>
        <w:gridCol w:w="3969"/>
        <w:gridCol w:w="567"/>
        <w:gridCol w:w="1554"/>
        <w:gridCol w:w="1706"/>
        <w:gridCol w:w="4174"/>
      </w:tblGrid>
      <w:tr w:rsidR="00586322" w:rsidRPr="00C96DA8">
        <w:tc>
          <w:tcPr>
            <w:tcW w:w="16830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План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проведения педагогических мероприятий и внутригимназического контроля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ноябрь, 2023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Отделение</w:t>
            </w:r>
            <w:r w:rsidRPr="00C96DA8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гимназии</w:t>
            </w:r>
          </w:p>
        </w:tc>
        <w:tc>
          <w:tcPr>
            <w:tcW w:w="588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color w:val="000000"/>
              </w:rPr>
              <w:t>УТВЕРЖДАЮ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и.о.д</w:t>
            </w:r>
            <w:r w:rsidRPr="00C96DA8">
              <w:rPr>
                <w:rFonts w:ascii="Times New Roman" w:eastAsia="Times New Roman" w:hAnsi="Times New Roman" w:cs="Times New Roman"/>
                <w:color w:val="000000"/>
              </w:rPr>
              <w:t xml:space="preserve">иректора МБОУ гимназии 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color w:val="000000"/>
              </w:rPr>
              <w:t>имени Ф.К. Салманова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color w:val="000000"/>
              </w:rPr>
              <w:t xml:space="preserve">__________ </w:t>
            </w:r>
            <w:r w:rsidRPr="00C96DA8">
              <w:rPr>
                <w:rFonts w:ascii="Times New Roman" w:eastAsia="Times New Roman" w:hAnsi="Times New Roman" w:cs="Times New Roman"/>
              </w:rPr>
              <w:t>М.Л.Сафарова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color w:val="000000"/>
              </w:rPr>
              <w:t>«__» ______ 2023г.</w:t>
            </w: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86322" w:rsidRPr="00C96DA8" w:rsidTr="00536231">
        <w:trPr>
          <w:trHeight w:val="209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C96DA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</w:t>
            </w: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октябрь, пн.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</w:t>
            </w: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1 октябрь, вт.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01ноября, ср.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02 ноября, чт.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03 ноября, пт.</w:t>
            </w:r>
          </w:p>
        </w:tc>
        <w:tc>
          <w:tcPr>
            <w:tcW w:w="4174" w:type="dxa"/>
            <w:tcBorders>
              <w:top w:val="single" w:sz="4" w:space="0" w:color="auto"/>
            </w:tcBorders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04 ноября, сб.</w:t>
            </w:r>
          </w:p>
        </w:tc>
      </w:tr>
      <w:tr w:rsidR="00586322" w:rsidRPr="00C96DA8" w:rsidTr="00536231">
        <w:trPr>
          <w:trHeight w:val="351"/>
        </w:trPr>
        <w:tc>
          <w:tcPr>
            <w:tcW w:w="3085" w:type="dxa"/>
            <w:shd w:val="clear" w:color="auto" w:fill="auto"/>
          </w:tcPr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A11B89" w:rsidRDefault="00C96DA8" w:rsidP="00C96DA8">
            <w:pPr>
              <w:pStyle w:val="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6DA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Большой этнографический диктант </w:t>
            </w:r>
          </w:p>
          <w:p w:rsidR="00C96DA8" w:rsidRDefault="00C96DA8" w:rsidP="00C96DA8">
            <w:pPr>
              <w:pStyle w:val="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6DA8">
              <w:rPr>
                <w:rFonts w:ascii="Times New Roman" w:hAnsi="Times New Roman" w:cs="Times New Roman"/>
                <w:b w:val="0"/>
                <w:sz w:val="22"/>
                <w:szCs w:val="22"/>
              </w:rPr>
              <w:t>(3 - 8 ноября 2023 года)</w:t>
            </w:r>
          </w:p>
          <w:p w:rsidR="00C96DA8" w:rsidRPr="00C96DA8" w:rsidRDefault="00C96DA8" w:rsidP="00C96DA8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i/>
              </w:rPr>
            </w:pPr>
            <w:r w:rsidRPr="00C96DA8">
              <w:rPr>
                <w:rFonts w:ascii="Times New Roman" w:hAnsi="Times New Roman" w:cs="Times New Roman"/>
                <w:i/>
              </w:rPr>
              <w:t>И.А.Шиндяпина</w:t>
            </w:r>
          </w:p>
          <w:p w:rsidR="00C96DA8" w:rsidRDefault="00C96DA8" w:rsidP="00C96DA8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i/>
              </w:rPr>
            </w:pPr>
            <w:r w:rsidRPr="00C96DA8">
              <w:rPr>
                <w:rFonts w:ascii="Times New Roman" w:hAnsi="Times New Roman" w:cs="Times New Roman"/>
                <w:i/>
              </w:rPr>
              <w:t>Педагоги естественно-научных дисциплин</w:t>
            </w:r>
          </w:p>
          <w:p w:rsidR="00C96DA8" w:rsidRDefault="00C96DA8" w:rsidP="00C96DA8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i/>
              </w:rPr>
            </w:pPr>
          </w:p>
          <w:p w:rsidR="00C96DA8" w:rsidRDefault="00C96DA8" w:rsidP="00C96D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Исторический диктант </w:t>
            </w:r>
          </w:p>
          <w:p w:rsidR="00C96DA8" w:rsidRPr="00C96DA8" w:rsidRDefault="00C96DA8" w:rsidP="00C96DA8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i/>
              </w:rPr>
            </w:pPr>
            <w:r w:rsidRPr="00C96DA8">
              <w:rPr>
                <w:rFonts w:ascii="Times New Roman" w:hAnsi="Times New Roman" w:cs="Times New Roman"/>
                <w:i/>
              </w:rPr>
              <w:t>Н.А.Трубникова</w:t>
            </w:r>
          </w:p>
          <w:p w:rsidR="00C96DA8" w:rsidRPr="00C96DA8" w:rsidRDefault="00C96DA8" w:rsidP="00C96DA8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i/>
              </w:rPr>
            </w:pPr>
            <w:r w:rsidRPr="00C96DA8">
              <w:rPr>
                <w:rFonts w:ascii="Times New Roman" w:hAnsi="Times New Roman" w:cs="Times New Roman"/>
                <w:i/>
              </w:rPr>
              <w:t>Педагоги общественных дисциплин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4174" w:type="dxa"/>
            <w:shd w:val="clear" w:color="auto" w:fill="auto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>Праздничный день</w:t>
            </w:r>
          </w:p>
        </w:tc>
      </w:tr>
      <w:tr w:rsidR="00586322" w:rsidRPr="00C96DA8" w:rsidTr="00536231">
        <w:tc>
          <w:tcPr>
            <w:tcW w:w="3085" w:type="dxa"/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06 ноября, пн.</w:t>
            </w:r>
          </w:p>
        </w:tc>
        <w:tc>
          <w:tcPr>
            <w:tcW w:w="3402" w:type="dxa"/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07 ноября, вт.</w:t>
            </w:r>
          </w:p>
        </w:tc>
        <w:tc>
          <w:tcPr>
            <w:tcW w:w="4253" w:type="dxa"/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08 ноября, ср.</w:t>
            </w:r>
          </w:p>
        </w:tc>
        <w:tc>
          <w:tcPr>
            <w:tcW w:w="3969" w:type="dxa"/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09 ноября, чт.</w:t>
            </w:r>
          </w:p>
        </w:tc>
        <w:tc>
          <w:tcPr>
            <w:tcW w:w="3827" w:type="dxa"/>
            <w:gridSpan w:val="3"/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10 ноября, пт.</w:t>
            </w:r>
          </w:p>
        </w:tc>
        <w:tc>
          <w:tcPr>
            <w:tcW w:w="4174" w:type="dxa"/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11 ноября, сб.</w:t>
            </w:r>
          </w:p>
        </w:tc>
      </w:tr>
      <w:tr w:rsidR="00586322" w:rsidRPr="00C96DA8" w:rsidTr="00536231">
        <w:trPr>
          <w:trHeight w:val="1573"/>
        </w:trPr>
        <w:tc>
          <w:tcPr>
            <w:tcW w:w="3085" w:type="dxa"/>
            <w:shd w:val="clear" w:color="auto" w:fill="FFFFFF"/>
          </w:tcPr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>15.00, актовый зал</w:t>
            </w:r>
          </w:p>
          <w:p w:rsidR="00AF2304" w:rsidRPr="00C96DA8" w:rsidRDefault="00AF2304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Совещание советников</w:t>
            </w:r>
            <w:r w:rsidR="002D722E" w:rsidRPr="00C96DA8">
              <w:rPr>
                <w:rFonts w:ascii="Times New Roman" w:eastAsia="Times New Roman" w:hAnsi="Times New Roman" w:cs="Times New Roman"/>
              </w:rPr>
              <w:t xml:space="preserve"> директоров по воспитанию и взаимодействию 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 xml:space="preserve">с детскими общественными объединениями г.Сургута </w:t>
            </w: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 xml:space="preserve">А.М.Товалюк 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И.Б.Терлеева</w:t>
            </w:r>
          </w:p>
        </w:tc>
        <w:tc>
          <w:tcPr>
            <w:tcW w:w="4253" w:type="dxa"/>
            <w:shd w:val="clear" w:color="auto" w:fill="FFFFFF"/>
          </w:tcPr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 xml:space="preserve">09.00, МБОУ гимназия № 2 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МЭВОШ по французскому языку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М.Л. Сафарова</w:t>
            </w: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586322" w:rsidRPr="00C96DA8" w:rsidRDefault="00586322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>15.00, кабинет директора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Административный совет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М.Л.Сафарова</w:t>
            </w:r>
          </w:p>
          <w:p w:rsidR="00586322" w:rsidRPr="00C96DA8" w:rsidRDefault="00586322" w:rsidP="00C96DA8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586322" w:rsidRPr="00C96DA8" w:rsidRDefault="002D722E" w:rsidP="00C96D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>15.00, по кабинетам</w:t>
            </w:r>
          </w:p>
          <w:p w:rsidR="00586322" w:rsidRPr="00C96DA8" w:rsidRDefault="002D722E" w:rsidP="00C96D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Заседание команд вокруг классов</w:t>
            </w:r>
          </w:p>
          <w:p w:rsidR="00586322" w:rsidRPr="00C96DA8" w:rsidRDefault="002D722E" w:rsidP="00C96D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Повестка:</w:t>
            </w:r>
          </w:p>
          <w:p w:rsidR="00586322" w:rsidRPr="00C96DA8" w:rsidRDefault="002D722E" w:rsidP="00C96D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1.Планирование родительских собраний по профориентации.</w:t>
            </w:r>
          </w:p>
          <w:p w:rsidR="00586322" w:rsidRPr="00C96DA8" w:rsidRDefault="002D722E" w:rsidP="00C96D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2.Планирование реализации метапроектов.</w:t>
            </w:r>
          </w:p>
          <w:p w:rsidR="00586322" w:rsidRPr="00C96DA8" w:rsidRDefault="002D722E" w:rsidP="00C96DA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 xml:space="preserve">руководители 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“команд вокруг классов”</w:t>
            </w:r>
          </w:p>
        </w:tc>
        <w:tc>
          <w:tcPr>
            <w:tcW w:w="3969" w:type="dxa"/>
            <w:shd w:val="clear" w:color="auto" w:fill="FFFFFF"/>
          </w:tcPr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 xml:space="preserve">09.00, каб.218 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МЭВОШ по литературе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М.Л. Сафарова</w:t>
            </w: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7" w:type="dxa"/>
            <w:gridSpan w:val="3"/>
            <w:shd w:val="clear" w:color="auto" w:fill="FFFFFF"/>
          </w:tcPr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 xml:space="preserve">10.00, каб.218 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МЭВОШ по географии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 xml:space="preserve"> М.Л. Сафарова</w:t>
            </w: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>15.00, каб.206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Совещание педагогического коллектива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174" w:type="dxa"/>
            <w:shd w:val="clear" w:color="auto" w:fill="FFFFFF"/>
          </w:tcPr>
          <w:p w:rsidR="00C96DA8" w:rsidRPr="00C96DA8" w:rsidRDefault="00C96DA8" w:rsidP="00C96DA8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>06.00-19.00</w:t>
            </w:r>
          </w:p>
          <w:p w:rsidR="00C96DA8" w:rsidRPr="00C96DA8" w:rsidRDefault="00C96DA8" w:rsidP="00C96DA8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Противоэпидемиологические мероприятия, включающие</w:t>
            </w:r>
          </w:p>
          <w:p w:rsidR="00C96DA8" w:rsidRPr="00C96DA8" w:rsidRDefault="00C96DA8" w:rsidP="00C96DA8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в себя генеральную уборку всех помещений гимназии</w:t>
            </w:r>
          </w:p>
          <w:p w:rsidR="00C96DA8" w:rsidRPr="00C96DA8" w:rsidRDefault="00C96DA8" w:rsidP="00C96DA8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с применением моющих и дезинфицирующих средств</w:t>
            </w:r>
          </w:p>
          <w:p w:rsidR="00C96DA8" w:rsidRPr="00C96DA8" w:rsidRDefault="00C96DA8" w:rsidP="00C96DA8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О.Б.Бабурина</w:t>
            </w: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86322" w:rsidRPr="00C96DA8">
        <w:trPr>
          <w:trHeight w:val="123"/>
        </w:trPr>
        <w:tc>
          <w:tcPr>
            <w:tcW w:w="22710" w:type="dxa"/>
            <w:gridSpan w:val="8"/>
            <w:shd w:val="clear" w:color="auto" w:fill="FFFFFF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>01.11-2023-07.11.2023- День народного единства</w:t>
            </w:r>
            <w:r w:rsidR="00AF2304"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(по отдельному плану) </w:t>
            </w:r>
            <w:r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>(Товалюк А.М.,Плуч А.Р., Терлеева И.Б. классные руководители, педагоги дополнительного образования, Е.С.Шелудкова, педагоги-библиотекари)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>06.11.2023-30.11.2023 - участие в проекте “Билет в будущее” (И.Б.Терлеева, А.В.Кочнева, К.В.Арасланова)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08.11.2023-30.11.2023 - подготовка к муниципальному этапу научно-исследовательской конференции “Шаг в будущее - Юниор” (М.Л. Сафарова, И.Г.Крамерова)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>06.11.2023-30.11.2023 - подготовка и участие в региональном этапе конкурса “Молодые профессионалы” (И.А.Шиндяпина</w:t>
            </w:r>
            <w:r w:rsidR="00C96DA8"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>, Т.А.Дебирова</w:t>
            </w:r>
            <w:r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>, А.А.Данилов)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>06.11.2023-07.11.2023 - социологическое исследование среди учащихся 7-х-8-х классов «Полноценное питание. Пищевые привычки школьников» (А.В.Масликова)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08.11.2023-30.11.2023 - проведение мероприятий, </w:t>
            </w:r>
            <w:r w:rsidR="00AF2304"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>посвященных Всемирной</w:t>
            </w:r>
            <w:r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акции правовой помощи «День правовой помощи детям» Правовая игра «Ты и закон» (5-е и 7-е классы)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>08.11.2023-11.11.2023 - контроль объективности оценивания письменных работ по русскому языку (А.В.Руденко)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07.11.2023-08.11.2023 - День памяти погибших сотрудников при исполнении служебных обязанностей сотрудников органов внутренних дел </w:t>
            </w:r>
            <w:r w:rsidR="00AF2304"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>России. (</w:t>
            </w:r>
            <w:r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>Терлеева И.Б. классные руководители, педагоги доп. образования, Е.С.Шелудкова, педагоги-библиотекари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07.11.2023-30.11.2023 - Диагностическое исследование учащихся (мальчиков) 2006 года рождения (военно-профессиональная пригодность) (О.Ю. Березовская)</w:t>
            </w:r>
          </w:p>
        </w:tc>
      </w:tr>
      <w:tr w:rsidR="00586322" w:rsidRPr="00C96DA8" w:rsidTr="00536231">
        <w:tc>
          <w:tcPr>
            <w:tcW w:w="3085" w:type="dxa"/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13 ноября, пн.</w:t>
            </w:r>
          </w:p>
        </w:tc>
        <w:tc>
          <w:tcPr>
            <w:tcW w:w="3402" w:type="dxa"/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14 ноября, вт.</w:t>
            </w:r>
          </w:p>
        </w:tc>
        <w:tc>
          <w:tcPr>
            <w:tcW w:w="4253" w:type="dxa"/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15 ноября, ср.</w:t>
            </w:r>
          </w:p>
        </w:tc>
        <w:tc>
          <w:tcPr>
            <w:tcW w:w="3969" w:type="dxa"/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16 ноября, чт.</w:t>
            </w:r>
          </w:p>
        </w:tc>
        <w:tc>
          <w:tcPr>
            <w:tcW w:w="3827" w:type="dxa"/>
            <w:gridSpan w:val="3"/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17 ноября, пт.</w:t>
            </w:r>
          </w:p>
        </w:tc>
        <w:tc>
          <w:tcPr>
            <w:tcW w:w="4174" w:type="dxa"/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18 ноября, сб.</w:t>
            </w:r>
          </w:p>
        </w:tc>
      </w:tr>
      <w:tr w:rsidR="00586322" w:rsidRPr="00C96DA8" w:rsidTr="00536231">
        <w:trPr>
          <w:trHeight w:val="132"/>
        </w:trPr>
        <w:tc>
          <w:tcPr>
            <w:tcW w:w="3085" w:type="dxa"/>
            <w:shd w:val="clear" w:color="auto" w:fill="FFFFFF"/>
          </w:tcPr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 xml:space="preserve">10.00, каб.218 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МЭВОШ по праву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 xml:space="preserve"> М.Л. Сафарова</w:t>
            </w: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08.00, актовый зал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color w:val="000000"/>
              </w:rPr>
              <w:t>Инструктаж учащихся 11-х классов «Итоговое сочинение», сбор заявлений на участие в итоговом сочинении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А.В.Руденко</w:t>
            </w: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FFFFFF"/>
          </w:tcPr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 xml:space="preserve">09.00, МБОУ СОШ № 25 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МЭВОШ по английскому языку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М.Л. Сафарова</w:t>
            </w: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3" w:type="dxa"/>
            <w:shd w:val="clear" w:color="auto" w:fill="FFFFFF"/>
          </w:tcPr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 xml:space="preserve">09.00, МБОУ СОШ № 25 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МЭВОШ по английскому языку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М.Л. Сафарова</w:t>
            </w: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10.00, каб.317, 321, 319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color w:val="000000"/>
              </w:rPr>
              <w:t>Городское репетиционное итоговое сочинение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А.В.Руденко</w:t>
            </w: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>15.00, кабинет директора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Административный совет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С.А. Кучина</w:t>
            </w:r>
          </w:p>
          <w:p w:rsidR="00586322" w:rsidRPr="00C96DA8" w:rsidRDefault="00586322" w:rsidP="00C96DA8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536231" w:rsidRDefault="00536231" w:rsidP="00C96D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536231" w:rsidRDefault="00536231" w:rsidP="00C96D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536231" w:rsidRDefault="00536231" w:rsidP="00C96D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536231" w:rsidRDefault="00536231" w:rsidP="00C96D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586322" w:rsidRPr="00C96DA8" w:rsidRDefault="002D722E" w:rsidP="00C96D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>15.00, по кабинетам</w:t>
            </w:r>
          </w:p>
          <w:p w:rsidR="00586322" w:rsidRPr="00C96DA8" w:rsidRDefault="002D722E" w:rsidP="00C96D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Заседание ПЦК</w:t>
            </w:r>
          </w:p>
          <w:p w:rsidR="00586322" w:rsidRPr="00C96DA8" w:rsidRDefault="002D722E" w:rsidP="00C96D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Повестка:</w:t>
            </w:r>
          </w:p>
          <w:p w:rsidR="00586322" w:rsidRPr="00C96DA8" w:rsidRDefault="002D722E" w:rsidP="00C96D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1.Школа Минпросвещения.</w:t>
            </w:r>
          </w:p>
          <w:p w:rsidR="00586322" w:rsidRPr="00C96DA8" w:rsidRDefault="002D722E" w:rsidP="00C96D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 xml:space="preserve">2.Изучение, внесение изменений </w:t>
            </w:r>
            <w:r w:rsidRPr="00C96DA8">
              <w:rPr>
                <w:rFonts w:ascii="Times New Roman" w:eastAsia="Times New Roman" w:hAnsi="Times New Roman" w:cs="Times New Roman"/>
              </w:rPr>
              <w:br/>
              <w:t>в Положение о ТКиПА.</w:t>
            </w:r>
          </w:p>
          <w:p w:rsidR="00586322" w:rsidRPr="00C96DA8" w:rsidRDefault="002D722E" w:rsidP="00C96D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3.</w:t>
            </w:r>
            <w:r w:rsidR="00AF2304" w:rsidRPr="00C96DA8">
              <w:rPr>
                <w:rFonts w:ascii="Times New Roman" w:eastAsia="Times New Roman" w:hAnsi="Times New Roman" w:cs="Times New Roman"/>
              </w:rPr>
              <w:t>Рассмотрение перечня</w:t>
            </w:r>
            <w:r w:rsidRPr="00C96DA8">
              <w:rPr>
                <w:rFonts w:ascii="Times New Roman" w:eastAsia="Times New Roman" w:hAnsi="Times New Roman" w:cs="Times New Roman"/>
              </w:rPr>
              <w:t xml:space="preserve"> учебников, рабочих тетрадей на 2023-2024 уч.г.</w:t>
            </w:r>
          </w:p>
          <w:p w:rsidR="00586322" w:rsidRPr="00C96DA8" w:rsidRDefault="002D722E" w:rsidP="00C96D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4.Рассмотрение кандидатур на награждение ведомственными наградами в 2024 году.</w:t>
            </w:r>
          </w:p>
          <w:p w:rsidR="00586322" w:rsidRPr="00C96DA8" w:rsidRDefault="002D722E" w:rsidP="00C96D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 xml:space="preserve">5.Планирование аттестации, повышения квалификации педагогических работников. 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руководители ПЦК</w:t>
            </w:r>
          </w:p>
        </w:tc>
        <w:tc>
          <w:tcPr>
            <w:tcW w:w="3969" w:type="dxa"/>
            <w:shd w:val="clear" w:color="auto" w:fill="FFFFFF"/>
          </w:tcPr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lastRenderedPageBreak/>
              <w:t>09.00, СурГПУ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МЭВОШ по физкультуре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М.Л. Сафарова</w:t>
            </w: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7" w:type="dxa"/>
            <w:gridSpan w:val="3"/>
            <w:shd w:val="clear" w:color="auto" w:fill="FFFFFF"/>
          </w:tcPr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>09.00, СурГПУ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МЭВОШ по физкультуре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М.Л. Сафарова</w:t>
            </w: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586322" w:rsidRPr="00C96DA8" w:rsidRDefault="00586322" w:rsidP="00C96DA8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>15.00, каб.206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 xml:space="preserve">Педагогический совет 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«Об осуществлении текущего контроля успеваемости и промежуточной аттестации учащихся гимназии в 2023-2024 учебном году»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iCs/>
              </w:rPr>
              <w:t>Д.К.Наймушина</w:t>
            </w: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536231" w:rsidRDefault="00536231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36231" w:rsidRDefault="00536231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36231" w:rsidRDefault="00536231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36231" w:rsidRDefault="00536231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bCs/>
              </w:rPr>
              <w:t>18.00, через платформу Teams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Родительское собрание в 5-х классах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«Портфель читателя»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iCs/>
              </w:rPr>
              <w:t>Е.Н.Кравец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iCs/>
              </w:rPr>
              <w:t>Е.В.Яковлева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iCs/>
              </w:rPr>
              <w:t>классные руководители 5-х классов</w:t>
            </w:r>
          </w:p>
        </w:tc>
        <w:tc>
          <w:tcPr>
            <w:tcW w:w="4174" w:type="dxa"/>
            <w:shd w:val="clear" w:color="auto" w:fill="FFFFFF"/>
          </w:tcPr>
          <w:p w:rsidR="00C96DA8" w:rsidRPr="00C96DA8" w:rsidRDefault="00C96DA8" w:rsidP="00C96DA8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lastRenderedPageBreak/>
              <w:t>06.00-19.00</w:t>
            </w:r>
          </w:p>
          <w:p w:rsidR="00C96DA8" w:rsidRPr="00C96DA8" w:rsidRDefault="00C96DA8" w:rsidP="00C96DA8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Противоэпидемиологические мероприятия, включающие</w:t>
            </w:r>
          </w:p>
          <w:p w:rsidR="00C96DA8" w:rsidRPr="00C96DA8" w:rsidRDefault="00C96DA8" w:rsidP="00C96DA8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в себя генеральную уборку всех помещений гимназии</w:t>
            </w:r>
          </w:p>
          <w:p w:rsidR="00C96DA8" w:rsidRPr="00C96DA8" w:rsidRDefault="00C96DA8" w:rsidP="00C96DA8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с применением моющих и дезинфицирующих средств</w:t>
            </w:r>
          </w:p>
          <w:p w:rsidR="00C96DA8" w:rsidRPr="00C96DA8" w:rsidRDefault="00C96DA8" w:rsidP="00C96DA8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О.Б.Бабурина</w:t>
            </w:r>
          </w:p>
          <w:p w:rsidR="00586322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A11B89" w:rsidRDefault="00A11B89" w:rsidP="00A11B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  <w:p w:rsidR="00A11B89" w:rsidRDefault="00A11B89" w:rsidP="00A11B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  <w:p w:rsidR="00A11B89" w:rsidRDefault="00A11B89" w:rsidP="00A11B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  <w:p w:rsidR="00A11B89" w:rsidRDefault="00A11B89" w:rsidP="00A11B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  <w:p w:rsidR="00A11B89" w:rsidRDefault="00A11B89" w:rsidP="00A11B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  <w:p w:rsidR="00A11B89" w:rsidRDefault="00A11B89" w:rsidP="00A11B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  <w:p w:rsidR="00A11B89" w:rsidRDefault="00A11B89" w:rsidP="00A11B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  <w:p w:rsidR="00A11B89" w:rsidRPr="00A11B89" w:rsidRDefault="00A11B89" w:rsidP="00A11B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A11B89">
              <w:rPr>
                <w:rFonts w:ascii="Times New Roman" w:eastAsia="Times New Roman" w:hAnsi="Times New Roman" w:cs="Times New Roman"/>
                <w:b/>
              </w:rPr>
              <w:t>09.00 – 14.00; СурГПУ (</w:t>
            </w:r>
            <w:r w:rsidR="00FE185E" w:rsidRPr="00A11B89">
              <w:rPr>
                <w:rFonts w:ascii="Times New Roman" w:eastAsia="Times New Roman" w:hAnsi="Times New Roman" w:cs="Times New Roman"/>
                <w:b/>
              </w:rPr>
              <w:t>ул. Артёма</w:t>
            </w:r>
            <w:r w:rsidRPr="00A11B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1B89">
              <w:rPr>
                <w:rFonts w:ascii="Times New Roman" w:hAnsi="Times New Roman"/>
                <w:b/>
                <w:sz w:val="24"/>
                <w:szCs w:val="24"/>
              </w:rPr>
              <w:t>д. 9, корпус 3</w:t>
            </w:r>
            <w:r w:rsidRPr="00A11B8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A11B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11B89" w:rsidRPr="00FE185E" w:rsidRDefault="00A11B89" w:rsidP="00FE18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B89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  <w:r w:rsidRPr="00A11B8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11B89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A11B89">
              <w:rPr>
                <w:rFonts w:ascii="Times New Roman" w:hAnsi="Times New Roman"/>
                <w:bCs/>
                <w:sz w:val="24"/>
                <w:szCs w:val="24"/>
              </w:rPr>
              <w:t>кружная научная конференция</w:t>
            </w:r>
            <w:r w:rsidRPr="00A11B89">
              <w:rPr>
                <w:rFonts w:ascii="Times New Roman" w:hAnsi="Times New Roman"/>
                <w:bCs/>
                <w:sz w:val="24"/>
                <w:szCs w:val="24"/>
              </w:rPr>
              <w:t xml:space="preserve"> школьников </w:t>
            </w:r>
            <w:bookmarkStart w:id="0" w:name="_GoBack"/>
            <w:bookmarkEnd w:id="0"/>
            <w:r w:rsidRPr="00A11B89">
              <w:rPr>
                <w:rFonts w:ascii="Times New Roman" w:hAnsi="Times New Roman"/>
                <w:sz w:val="24"/>
                <w:szCs w:val="24"/>
              </w:rPr>
              <w:t>«Новое поколение и общество знаний»</w:t>
            </w:r>
          </w:p>
          <w:p w:rsidR="00A11B89" w:rsidRPr="00A11B89" w:rsidRDefault="00A11B89" w:rsidP="00A11B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A11B89">
              <w:rPr>
                <w:rFonts w:ascii="Times New Roman" w:hAnsi="Times New Roman"/>
                <w:i/>
                <w:sz w:val="24"/>
                <w:szCs w:val="24"/>
              </w:rPr>
              <w:t>М.Л.Сафарова</w:t>
            </w:r>
          </w:p>
        </w:tc>
      </w:tr>
      <w:tr w:rsidR="00586322" w:rsidRPr="00C96DA8">
        <w:trPr>
          <w:trHeight w:val="318"/>
        </w:trPr>
        <w:tc>
          <w:tcPr>
            <w:tcW w:w="22710" w:type="dxa"/>
            <w:gridSpan w:val="8"/>
            <w:shd w:val="clear" w:color="auto" w:fill="FFFFFF"/>
          </w:tcPr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13.11.2023-25.11.2023 – </w:t>
            </w:r>
            <w:r w:rsidR="00AF2304" w:rsidRPr="00C96DA8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C96DA8">
              <w:rPr>
                <w:rFonts w:ascii="Times New Roman" w:eastAsia="Times New Roman" w:hAnsi="Times New Roman" w:cs="Times New Roman"/>
                <w:i/>
              </w:rPr>
              <w:t>гры по здоровьесбережению «Наше здоровье в наших руках» (5 –е классы) (А.В.Масликова)</w:t>
            </w:r>
          </w:p>
          <w:p w:rsidR="00AF2304" w:rsidRPr="00C96DA8" w:rsidRDefault="00AF2304" w:rsidP="00C96DA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15.11.2023 – 30.11.2023 – классно-обобщающий контроль в 5-х классах (Е.Н.Кравец)</w:t>
            </w:r>
          </w:p>
        </w:tc>
      </w:tr>
      <w:tr w:rsidR="00586322" w:rsidRPr="00C96DA8" w:rsidTr="00536231">
        <w:trPr>
          <w:trHeight w:val="175"/>
        </w:trPr>
        <w:tc>
          <w:tcPr>
            <w:tcW w:w="3085" w:type="dxa"/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20 ноября, пн.</w:t>
            </w:r>
          </w:p>
        </w:tc>
        <w:tc>
          <w:tcPr>
            <w:tcW w:w="3402" w:type="dxa"/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21 ноября, вт.</w:t>
            </w:r>
          </w:p>
        </w:tc>
        <w:tc>
          <w:tcPr>
            <w:tcW w:w="4253" w:type="dxa"/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22 ноября, ср.</w:t>
            </w:r>
          </w:p>
        </w:tc>
        <w:tc>
          <w:tcPr>
            <w:tcW w:w="3969" w:type="dxa"/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23 ноября, чт.</w:t>
            </w:r>
          </w:p>
        </w:tc>
        <w:tc>
          <w:tcPr>
            <w:tcW w:w="3827" w:type="dxa"/>
            <w:gridSpan w:val="3"/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24 ноября, пт.</w:t>
            </w:r>
          </w:p>
        </w:tc>
        <w:tc>
          <w:tcPr>
            <w:tcW w:w="4174" w:type="dxa"/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25 ноября, сб.</w:t>
            </w:r>
          </w:p>
        </w:tc>
      </w:tr>
      <w:tr w:rsidR="00586322" w:rsidRPr="00C96DA8" w:rsidTr="00536231">
        <w:trPr>
          <w:trHeight w:val="1621"/>
        </w:trPr>
        <w:tc>
          <w:tcPr>
            <w:tcW w:w="3085" w:type="dxa"/>
            <w:shd w:val="clear" w:color="auto" w:fill="FFFFFF"/>
          </w:tcPr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 xml:space="preserve">09.00, каб.218 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МЭВОШ по экономике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М.Л. Сафарова</w:t>
            </w: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96DA8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>09.00, каб.218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МЭВОШ по МХК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М.Л. Сафарова</w:t>
            </w: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>09.00, каб.218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МЭВОШ по обществознанию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М.Л. Сафарова</w:t>
            </w: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>15.00, кабинет директора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Административный совет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 xml:space="preserve">С.А. Кучина </w:t>
            </w:r>
          </w:p>
        </w:tc>
        <w:tc>
          <w:tcPr>
            <w:tcW w:w="3969" w:type="dxa"/>
            <w:shd w:val="clear" w:color="auto" w:fill="FFFFFF"/>
          </w:tcPr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 xml:space="preserve">09.00, каб.218 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МЭВОШ по русскому языку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М.Л. Сафарова</w:t>
            </w: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bCs/>
              </w:rPr>
              <w:t>18.30, по кабинетам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Родительское собрание в 7-х классах «Профориентация школьника»</w:t>
            </w:r>
          </w:p>
          <w:p w:rsidR="00AF2304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iCs/>
              </w:rPr>
              <w:t>классные руководители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iCs/>
              </w:rPr>
              <w:t xml:space="preserve"> 7-х классов</w:t>
            </w: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7" w:type="dxa"/>
            <w:gridSpan w:val="3"/>
            <w:shd w:val="clear" w:color="auto" w:fill="FFFFFF"/>
          </w:tcPr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 xml:space="preserve">09.00, каб.218 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МЭВОШ по экологии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М.Л. Сафарова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>15.00, каб.206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Совещание педагогического коллектива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 xml:space="preserve">Инструктаж членов комиссии по организации и проведению итогового сочинения 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А.В.Руденко</w:t>
            </w: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bCs/>
              </w:rPr>
              <w:t>18.30, по кабинетам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Родительское собрание в 6-х классах «Профориентация школьника»</w:t>
            </w:r>
          </w:p>
          <w:p w:rsidR="00536231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iCs/>
              </w:rPr>
              <w:t xml:space="preserve">классные руководители 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iCs/>
              </w:rPr>
              <w:t>6-х классов</w:t>
            </w: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4" w:type="dxa"/>
            <w:shd w:val="clear" w:color="auto" w:fill="FFFFFF"/>
          </w:tcPr>
          <w:p w:rsidR="00C96DA8" w:rsidRPr="00C96DA8" w:rsidRDefault="00C96DA8" w:rsidP="00C96DA8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>06.00-19.00</w:t>
            </w:r>
          </w:p>
          <w:p w:rsidR="00C96DA8" w:rsidRPr="00C96DA8" w:rsidRDefault="00C96DA8" w:rsidP="00C96DA8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Противоэпидемиологические мероприятия, включающие</w:t>
            </w:r>
          </w:p>
          <w:p w:rsidR="00C96DA8" w:rsidRPr="00C96DA8" w:rsidRDefault="00C96DA8" w:rsidP="00C96DA8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в себя генеральную уборку всех помещений гимназии</w:t>
            </w:r>
          </w:p>
          <w:p w:rsidR="00C96DA8" w:rsidRPr="00C96DA8" w:rsidRDefault="00C96DA8" w:rsidP="00C96DA8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с применением моющих и дезинфицирующих средств</w:t>
            </w:r>
          </w:p>
          <w:p w:rsidR="00C96DA8" w:rsidRPr="00C96DA8" w:rsidRDefault="00C96DA8" w:rsidP="00C96DA8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О.Б.Бабурина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bCs/>
              </w:rPr>
              <w:t>13.00, по кабинетам</w:t>
            </w:r>
          </w:p>
          <w:p w:rsidR="00536231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 xml:space="preserve">Родительское собрание 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в 8-х классах «Профориентация школьника»</w:t>
            </w:r>
          </w:p>
          <w:p w:rsidR="00536231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iCs/>
              </w:rPr>
              <w:t xml:space="preserve">классные руководители 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iCs/>
              </w:rPr>
              <w:t>8-х классов</w:t>
            </w: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bCs/>
              </w:rPr>
              <w:t>13.00, по кабинетам</w:t>
            </w:r>
          </w:p>
          <w:p w:rsidR="00536231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 xml:space="preserve">Родительское собрание 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в 9-х классах «Профориентация школьника»</w:t>
            </w:r>
          </w:p>
          <w:p w:rsidR="00536231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iCs/>
              </w:rPr>
              <w:t xml:space="preserve">классные руководители 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iCs/>
              </w:rPr>
              <w:t>9-х классов</w:t>
            </w: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bCs/>
              </w:rPr>
              <w:t>13.00, по кабинетам</w:t>
            </w:r>
          </w:p>
          <w:p w:rsidR="00536231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 xml:space="preserve">Родительское собрание 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в 10-х классах «Профориентация школьника»</w:t>
            </w:r>
          </w:p>
          <w:p w:rsidR="00536231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iCs/>
              </w:rPr>
              <w:t xml:space="preserve">классные руководители 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iCs/>
              </w:rPr>
              <w:t>10-х классов</w:t>
            </w: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bCs/>
              </w:rPr>
              <w:t>13.00, актовый зал</w:t>
            </w:r>
          </w:p>
          <w:p w:rsidR="00536231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 xml:space="preserve">Родительское собрание 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в 11-х классах «Итоговое сочинение»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iCs/>
              </w:rPr>
              <w:t>А.В.Руденко</w:t>
            </w:r>
          </w:p>
          <w:p w:rsidR="00536231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iCs/>
              </w:rPr>
              <w:t xml:space="preserve">классные руководители 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iCs/>
              </w:rPr>
              <w:t>11-х классов</w:t>
            </w:r>
          </w:p>
        </w:tc>
      </w:tr>
      <w:tr w:rsidR="00586322" w:rsidRPr="00C96DA8">
        <w:trPr>
          <w:trHeight w:val="112"/>
        </w:trPr>
        <w:tc>
          <w:tcPr>
            <w:tcW w:w="22710" w:type="dxa"/>
            <w:gridSpan w:val="8"/>
            <w:shd w:val="clear" w:color="auto" w:fill="FFFFFF"/>
            <w:vAlign w:val="center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 xml:space="preserve">15.11.2023-02.12.2023 - Дни родительской славы </w:t>
            </w:r>
            <w:r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>(А.М.Товалюк, А.Р.Плуч</w:t>
            </w:r>
            <w:r w:rsidR="00C96DA8"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>, И.Б.Терлеева</w:t>
            </w:r>
            <w:r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>, педагоги дополнительного образования)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16.11.2023-20.11.2023</w:t>
            </w:r>
            <w:r w:rsidR="0053623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96DA8">
              <w:rPr>
                <w:rFonts w:ascii="Times New Roman" w:eastAsia="Times New Roman" w:hAnsi="Times New Roman" w:cs="Times New Roman"/>
                <w:i/>
              </w:rPr>
              <w:t>-</w:t>
            </w:r>
            <w:r w:rsidR="00AF2304" w:rsidRPr="00C96D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Всемирный День </w:t>
            </w:r>
            <w:r w:rsidR="00AF2304"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>ребенка (</w:t>
            </w:r>
            <w:r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>Региональная концепция Навигаторов детства)</w:t>
            </w:r>
            <w:r w:rsidRPr="00C96D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96DA8" w:rsidRPr="00C96DA8">
              <w:rPr>
                <w:rFonts w:ascii="Times New Roman" w:eastAsia="Times New Roman" w:hAnsi="Times New Roman" w:cs="Times New Roman"/>
                <w:i/>
              </w:rPr>
              <w:t>-</w:t>
            </w:r>
            <w:r w:rsidR="00C96DA8"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</w:t>
            </w:r>
            <w:r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>Терлеева И.Б.  педагоги доп. образования, Е.С.Шелудкова, педагоги-библиотекари)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>24.11.2023 - Акция «Крылья ангела» (А.М.Товалюк, И.Б.Терлеева, педагоги дополнительного образования)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28.11.2023-30.11.2023 – </w:t>
            </w:r>
            <w:r w:rsidR="00AF2304"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>блиц-</w:t>
            </w:r>
            <w:r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>контроль объективности выставления отметок за 1 триместр (заместители директора «по территории ответственности»)</w:t>
            </w:r>
          </w:p>
          <w:p w:rsidR="00AF2304" w:rsidRPr="00C96DA8" w:rsidRDefault="00AF2304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>27.11.2023-07.12.2023 – контроль реализации рабочих программ в 1 триместре (Д.К.Наймушина, Е.Н.Кравец, А.В.Руденко)</w:t>
            </w:r>
          </w:p>
          <w:p w:rsidR="00586322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>28.11.2023-30.11.2023</w:t>
            </w:r>
            <w:r w:rsidR="0053623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C96DA8">
              <w:rPr>
                <w:rFonts w:ascii="Times New Roman" w:eastAsia="Times New Roman" w:hAnsi="Times New Roman" w:cs="Times New Roman"/>
                <w:i/>
                <w:color w:val="000000"/>
              </w:rPr>
              <w:t>- День Государственного герба Российской Федерации (Терлеева И.Б., педагоги доп. образования, Е.С.Шелудкова, педагоги-библиотекари)</w:t>
            </w:r>
          </w:p>
          <w:p w:rsidR="00536231" w:rsidRDefault="00536231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536231" w:rsidRPr="00C96DA8" w:rsidRDefault="00536231" w:rsidP="005362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86322" w:rsidRPr="00C96DA8" w:rsidTr="00536231">
        <w:trPr>
          <w:trHeight w:val="207"/>
        </w:trPr>
        <w:tc>
          <w:tcPr>
            <w:tcW w:w="3085" w:type="dxa"/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27 ноября, пн.</w:t>
            </w:r>
          </w:p>
        </w:tc>
        <w:tc>
          <w:tcPr>
            <w:tcW w:w="3402" w:type="dxa"/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28 ноября, вт.</w:t>
            </w:r>
          </w:p>
        </w:tc>
        <w:tc>
          <w:tcPr>
            <w:tcW w:w="4253" w:type="dxa"/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29 ноября, ср.</w:t>
            </w:r>
          </w:p>
        </w:tc>
        <w:tc>
          <w:tcPr>
            <w:tcW w:w="4536" w:type="dxa"/>
            <w:gridSpan w:val="2"/>
            <w:shd w:val="clear" w:color="auto" w:fill="F7CAAC"/>
          </w:tcPr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>30 ноября, чт.</w:t>
            </w:r>
          </w:p>
        </w:tc>
        <w:tc>
          <w:tcPr>
            <w:tcW w:w="3260" w:type="dxa"/>
            <w:gridSpan w:val="2"/>
            <w:shd w:val="clear" w:color="auto" w:fill="F7CAAC"/>
          </w:tcPr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174" w:type="dxa"/>
            <w:shd w:val="clear" w:color="auto" w:fill="F7CAAC"/>
          </w:tcPr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86322" w:rsidRPr="00C96DA8" w:rsidTr="00536231">
        <w:trPr>
          <w:trHeight w:val="585"/>
        </w:trPr>
        <w:tc>
          <w:tcPr>
            <w:tcW w:w="3085" w:type="dxa"/>
            <w:shd w:val="clear" w:color="auto" w:fill="FFFFFF"/>
          </w:tcPr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 xml:space="preserve">10.00, СурГПУ 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МЭВОШ по ОБЖ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М.Л. Сафарова</w:t>
            </w: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FFFFFF"/>
          </w:tcPr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 xml:space="preserve">10.00, СурГПУ 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МЭВОШ по ОБЖ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М.Л. Сафарова</w:t>
            </w: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 xml:space="preserve">10.00, МБОУ лицей № 3 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МЭВОШ по немецкому языку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М.Л. Сафарова</w:t>
            </w:r>
            <w:r w:rsidRPr="00C96D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b/>
              </w:rPr>
              <w:t>15.00, кабинет директора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Административный совет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 xml:space="preserve">С.А. Кучина 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30j0zll"/>
            <w:bookmarkEnd w:id="1"/>
            <w:r w:rsidRPr="00C96DA8">
              <w:rPr>
                <w:rFonts w:ascii="Times New Roman" w:eastAsia="Times New Roman" w:hAnsi="Times New Roman" w:cs="Times New Roman"/>
                <w:b/>
              </w:rPr>
              <w:t xml:space="preserve">09.00, каб.218 </w:t>
            </w:r>
          </w:p>
          <w:p w:rsidR="00586322" w:rsidRPr="00C96DA8" w:rsidRDefault="002D722E" w:rsidP="00C96D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  <w:r w:rsidRPr="00C96DA8">
              <w:rPr>
                <w:rFonts w:ascii="Times New Roman" w:eastAsia="Times New Roman" w:hAnsi="Times New Roman" w:cs="Times New Roman"/>
              </w:rPr>
              <w:t>МЭВОШ по истории</w:t>
            </w:r>
          </w:p>
          <w:p w:rsidR="00586322" w:rsidRPr="00C96DA8" w:rsidRDefault="002D722E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96DA8">
              <w:rPr>
                <w:rFonts w:ascii="Times New Roman" w:eastAsia="Times New Roman" w:hAnsi="Times New Roman" w:cs="Times New Roman"/>
                <w:i/>
              </w:rPr>
              <w:t>М.Л. Сафарова</w:t>
            </w:r>
          </w:p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174" w:type="dxa"/>
            <w:shd w:val="clear" w:color="auto" w:fill="FFFFFF"/>
          </w:tcPr>
          <w:p w:rsidR="00586322" w:rsidRPr="00C96DA8" w:rsidRDefault="00586322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F2304" w:rsidRPr="00C96DA8" w:rsidTr="00FC2F9E">
        <w:trPr>
          <w:trHeight w:val="585"/>
        </w:trPr>
        <w:tc>
          <w:tcPr>
            <w:tcW w:w="22710" w:type="dxa"/>
            <w:gridSpan w:val="8"/>
            <w:shd w:val="clear" w:color="auto" w:fill="FFFFFF"/>
          </w:tcPr>
          <w:p w:rsidR="00AF2304" w:rsidRPr="00A11B89" w:rsidRDefault="00AF2304" w:rsidP="00C96DA8">
            <w:pPr>
              <w:spacing w:after="0" w:line="240" w:lineRule="auto"/>
              <w:ind w:left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4"/>
                <w:szCs w:val="24"/>
                <w:lang w:eastAsia="ru-RU"/>
              </w:rPr>
            </w:pPr>
            <w:r w:rsidRPr="00A11B89">
              <w:rPr>
                <w:rFonts w:ascii="Times New Roman" w:eastAsia="Times New Roman" w:hAnsi="Times New Roman" w:cs="Times New Roman"/>
                <w:b/>
                <w:i/>
                <w:position w:val="0"/>
                <w:sz w:val="24"/>
                <w:szCs w:val="24"/>
                <w:lang w:eastAsia="ru-RU"/>
              </w:rPr>
              <w:t xml:space="preserve">Поздравляем с Днем народного единства! </w:t>
            </w:r>
          </w:p>
          <w:p w:rsidR="00AF2304" w:rsidRPr="00A11B89" w:rsidRDefault="00AF2304" w:rsidP="00C96DA8">
            <w:pPr>
              <w:spacing w:after="0" w:line="240" w:lineRule="auto"/>
              <w:ind w:left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4"/>
                <w:szCs w:val="24"/>
                <w:lang w:eastAsia="ru-RU"/>
              </w:rPr>
            </w:pPr>
            <w:r w:rsidRPr="00A11B89">
              <w:rPr>
                <w:rFonts w:ascii="Times New Roman" w:eastAsia="Times New Roman" w:hAnsi="Times New Roman" w:cs="Times New Roman"/>
                <w:b/>
                <w:i/>
                <w:position w:val="0"/>
                <w:sz w:val="24"/>
                <w:szCs w:val="24"/>
                <w:lang w:eastAsia="ru-RU"/>
              </w:rPr>
              <w:t>Искренне хотим пожелать всегда помнить о своих корнях и истории,</w:t>
            </w:r>
          </w:p>
          <w:p w:rsidR="00AF2304" w:rsidRPr="00A11B89" w:rsidRDefault="00AF2304" w:rsidP="00C96DA8">
            <w:pPr>
              <w:spacing w:after="0" w:line="240" w:lineRule="auto"/>
              <w:ind w:left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4"/>
                <w:szCs w:val="24"/>
                <w:lang w:eastAsia="ru-RU"/>
              </w:rPr>
            </w:pPr>
            <w:r w:rsidRPr="00A11B89">
              <w:rPr>
                <w:rFonts w:ascii="Times New Roman" w:eastAsia="Times New Roman" w:hAnsi="Times New Roman" w:cs="Times New Roman"/>
                <w:b/>
                <w:i/>
                <w:position w:val="0"/>
                <w:sz w:val="24"/>
                <w:szCs w:val="24"/>
                <w:lang w:eastAsia="ru-RU"/>
              </w:rPr>
              <w:t xml:space="preserve">гордиться подвигами предков и вековыми традициями, стремиться к благу общества и прочности нашего народа. </w:t>
            </w:r>
          </w:p>
          <w:p w:rsidR="00AF2304" w:rsidRPr="00A11B89" w:rsidRDefault="00AF2304" w:rsidP="00C9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4"/>
                <w:szCs w:val="24"/>
                <w:lang w:eastAsia="ru-RU"/>
              </w:rPr>
            </w:pPr>
            <w:r w:rsidRPr="00A11B89">
              <w:rPr>
                <w:rFonts w:ascii="Times New Roman" w:eastAsia="Times New Roman" w:hAnsi="Times New Roman" w:cs="Times New Roman"/>
                <w:b/>
                <w:i/>
                <w:position w:val="0"/>
                <w:sz w:val="24"/>
                <w:szCs w:val="24"/>
                <w:lang w:eastAsia="ru-RU"/>
              </w:rPr>
              <w:t>Желаем уверенности в себе, стабильности и благополучия</w:t>
            </w:r>
          </w:p>
          <w:p w:rsidR="00AF2304" w:rsidRPr="00C96DA8" w:rsidRDefault="00AF2304" w:rsidP="00C96D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DA8">
              <w:rPr>
                <w:rFonts w:ascii="Times New Roman" w:eastAsia="Times New Roman" w:hAnsi="Times New Roman" w:cs="Times New Roman"/>
                <w:i/>
                <w:color w:val="000000"/>
                <w:position w:val="0"/>
                <w:lang w:eastAsia="ru-RU"/>
              </w:rPr>
              <w:t>Администрация</w:t>
            </w:r>
          </w:p>
        </w:tc>
      </w:tr>
    </w:tbl>
    <w:p w:rsidR="00586322" w:rsidRDefault="00586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86322" w:rsidRPr="00EE024F" w:rsidRDefault="00586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sectPr w:rsidR="00586322" w:rsidRPr="00EE024F" w:rsidSect="00AF2304">
      <w:pgSz w:w="23811" w:h="16838" w:orient="landscape"/>
      <w:pgMar w:top="426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76" w:rsidRDefault="002A5476">
      <w:pPr>
        <w:spacing w:after="0" w:line="240" w:lineRule="auto"/>
      </w:pPr>
      <w:r>
        <w:separator/>
      </w:r>
    </w:p>
  </w:endnote>
  <w:endnote w:type="continuationSeparator" w:id="0">
    <w:p w:rsidR="002A5476" w:rsidRDefault="002A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76" w:rsidRDefault="002A5476">
      <w:pPr>
        <w:spacing w:after="0" w:line="240" w:lineRule="auto"/>
      </w:pPr>
      <w:r>
        <w:separator/>
      </w:r>
    </w:p>
  </w:footnote>
  <w:footnote w:type="continuationSeparator" w:id="0">
    <w:p w:rsidR="002A5476" w:rsidRDefault="002A5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22"/>
    <w:rsid w:val="002A5476"/>
    <w:rsid w:val="002B2627"/>
    <w:rsid w:val="002D722E"/>
    <w:rsid w:val="00536231"/>
    <w:rsid w:val="00586322"/>
    <w:rsid w:val="00A11B89"/>
    <w:rsid w:val="00AF2304"/>
    <w:rsid w:val="00C96DA8"/>
    <w:rsid w:val="00EE024F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A31A"/>
  <w15:docId w15:val="{A1240954-FAA9-4D47-8514-BBE072DE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left="-1"/>
      <w:outlineLvl w:val="0"/>
    </w:pPr>
    <w:rPr>
      <w:position w:val="-1"/>
      <w:lang w:eastAsia="ar-SA"/>
    </w:rPr>
  </w:style>
  <w:style w:type="paragraph" w:styleId="1">
    <w:name w:val="heading 1"/>
    <w:basedOn w:val="a"/>
    <w:next w:val="a"/>
    <w:link w:val="1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f8"/>
    <w:link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position w:val="-1"/>
      <w:vertAlign w:val="baseline"/>
      <w:cs w:val="0"/>
    </w:rPr>
  </w:style>
  <w:style w:type="character" w:customStyle="1" w:styleId="WW-Absatz-Standardschriftart">
    <w:name w:val="WW-Absatz-Standardschriftart"/>
    <w:rPr>
      <w:position w:val="-1"/>
      <w:vertAlign w:val="baseline"/>
      <w:cs w:val="0"/>
    </w:rPr>
  </w:style>
  <w:style w:type="character" w:customStyle="1" w:styleId="WW-Absatz-Standardschriftart1">
    <w:name w:val="WW-Absatz-Standardschriftart1"/>
    <w:rPr>
      <w:position w:val="-1"/>
      <w:vertAlign w:val="baseline"/>
      <w:cs w:val="0"/>
    </w:rPr>
  </w:style>
  <w:style w:type="character" w:customStyle="1" w:styleId="WW-Absatz-Standardschriftart11">
    <w:name w:val="WW-Absatz-Standardschriftart11"/>
    <w:rPr>
      <w:position w:val="-1"/>
      <w:vertAlign w:val="baseline"/>
      <w:cs w:val="0"/>
    </w:rPr>
  </w:style>
  <w:style w:type="character" w:customStyle="1" w:styleId="WW-Absatz-Standardschriftart111">
    <w:name w:val="WW-Absatz-Standardschriftart111"/>
    <w:rPr>
      <w:position w:val="-1"/>
      <w:vertAlign w:val="baseline"/>
      <w:cs w:val="0"/>
    </w:rPr>
  </w:style>
  <w:style w:type="character" w:customStyle="1" w:styleId="WW-Absatz-Standardschriftart1111">
    <w:name w:val="WW-Absatz-Standardschriftart1111"/>
    <w:rPr>
      <w:position w:val="-1"/>
      <w:vertAlign w:val="baseline"/>
      <w:cs w:val="0"/>
    </w:rPr>
  </w:style>
  <w:style w:type="character" w:customStyle="1" w:styleId="WW-Absatz-Standardschriftart11111">
    <w:name w:val="WW-Absatz-Standardschriftart11111"/>
    <w:rPr>
      <w:position w:val="-1"/>
      <w:vertAlign w:val="baseline"/>
      <w:cs w:val="0"/>
    </w:rPr>
  </w:style>
  <w:style w:type="character" w:customStyle="1" w:styleId="WW-Absatz-Standardschriftart111111">
    <w:name w:val="WW-Absatz-Standardschriftart111111"/>
    <w:rPr>
      <w:position w:val="-1"/>
      <w:vertAlign w:val="baseline"/>
      <w:cs w:val="0"/>
    </w:rPr>
  </w:style>
  <w:style w:type="character" w:customStyle="1" w:styleId="WW-Absatz-Standardschriftart1111111">
    <w:name w:val="WW-Absatz-Standardschriftart1111111"/>
    <w:rPr>
      <w:position w:val="-1"/>
      <w:vertAlign w:val="baseline"/>
      <w:cs w:val="0"/>
    </w:rPr>
  </w:style>
  <w:style w:type="character" w:customStyle="1" w:styleId="33">
    <w:name w:val="Основной шрифт абзаца3"/>
    <w:rPr>
      <w:position w:val="-1"/>
      <w:vertAlign w:val="baseline"/>
      <w:cs w:val="0"/>
    </w:rPr>
  </w:style>
  <w:style w:type="character" w:customStyle="1" w:styleId="WW-Absatz-Standardschriftart11111111">
    <w:name w:val="WW-Absatz-Standardschriftart11111111"/>
    <w:rPr>
      <w:position w:val="-1"/>
      <w:vertAlign w:val="baseline"/>
      <w:cs w:val="0"/>
    </w:rPr>
  </w:style>
  <w:style w:type="character" w:customStyle="1" w:styleId="WW-Absatz-Standardschriftart111111111">
    <w:name w:val="WW-Absatz-Standardschriftart111111111"/>
    <w:rPr>
      <w:position w:val="-1"/>
      <w:vertAlign w:val="baseline"/>
      <w:cs w:val="0"/>
    </w:rPr>
  </w:style>
  <w:style w:type="character" w:customStyle="1" w:styleId="WW-Absatz-Standardschriftart1111111111">
    <w:name w:val="WW-Absatz-Standardschriftart1111111111"/>
    <w:rPr>
      <w:position w:val="-1"/>
      <w:vertAlign w:val="baseline"/>
      <w:cs w:val="0"/>
    </w:rPr>
  </w:style>
  <w:style w:type="character" w:customStyle="1" w:styleId="WW-Absatz-Standardschriftart11111111111">
    <w:name w:val="WW-Absatz-Standardschriftart11111111111"/>
    <w:rPr>
      <w:position w:val="-1"/>
      <w:vertAlign w:val="baseline"/>
      <w:cs w:val="0"/>
    </w:rPr>
  </w:style>
  <w:style w:type="character" w:customStyle="1" w:styleId="WW-Absatz-Standardschriftart111111111111">
    <w:name w:val="WW-Absatz-Standardschriftart111111111111"/>
    <w:rPr>
      <w:position w:val="-1"/>
      <w:vertAlign w:val="baseline"/>
      <w:cs w:val="0"/>
    </w:rPr>
  </w:style>
  <w:style w:type="character" w:customStyle="1" w:styleId="WW-Absatz-Standardschriftart1111111111111">
    <w:name w:val="WW-Absatz-Standardschriftart1111111111111"/>
    <w:rPr>
      <w:position w:val="-1"/>
      <w:vertAlign w:val="baseline"/>
      <w:cs w:val="0"/>
    </w:rPr>
  </w:style>
  <w:style w:type="character" w:customStyle="1" w:styleId="25">
    <w:name w:val="Основной шрифт абзаца2"/>
    <w:rPr>
      <w:position w:val="-1"/>
      <w:vertAlign w:val="baseline"/>
      <w:cs w:val="0"/>
    </w:rPr>
  </w:style>
  <w:style w:type="character" w:customStyle="1" w:styleId="af9">
    <w:name w:val="Знак Знак"/>
    <w:rPr>
      <w:rFonts w:ascii="Tahoma" w:hAnsi="Tahoma" w:cs="Tahoma"/>
      <w:position w:val="-1"/>
      <w:sz w:val="16"/>
      <w:szCs w:val="16"/>
      <w:vertAlign w:val="baseline"/>
      <w:cs w:val="0"/>
    </w:rPr>
  </w:style>
  <w:style w:type="character" w:customStyle="1" w:styleId="13">
    <w:name w:val="Основной шрифт абзаца1"/>
    <w:rPr>
      <w:position w:val="-1"/>
      <w:vertAlign w:val="baseline"/>
      <w:cs w:val="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/>
      <w:strike w:val="0"/>
      <w:position w:val="-1"/>
      <w:sz w:val="24"/>
      <w:szCs w:val="24"/>
      <w:u w:val="none"/>
      <w:vertAlign w:val="baseline"/>
      <w:cs w:val="0"/>
    </w:rPr>
  </w:style>
  <w:style w:type="character" w:customStyle="1" w:styleId="FontStyle30">
    <w:name w:val="Font Style30"/>
    <w:rPr>
      <w:rFonts w:ascii="Times New Roman" w:hAnsi="Times New Roman" w:cs="Times New Roman"/>
      <w:position w:val="-1"/>
      <w:sz w:val="22"/>
      <w:szCs w:val="22"/>
      <w:vertAlign w:val="baseline"/>
      <w:cs w:val="0"/>
    </w:rPr>
  </w:style>
  <w:style w:type="paragraph" w:styleId="af8">
    <w:name w:val="Body Text"/>
    <w:basedOn w:val="a"/>
    <w:pPr>
      <w:spacing w:after="120"/>
    </w:pPr>
  </w:style>
  <w:style w:type="paragraph" w:styleId="afa">
    <w:name w:val="List"/>
    <w:basedOn w:val="af8"/>
  </w:style>
  <w:style w:type="paragraph" w:customStyle="1" w:styleId="26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character" w:customStyle="1" w:styleId="afe">
    <w:name w:val="Название Знак"/>
    <w:rPr>
      <w:position w:val="-1"/>
      <w:vertAlign w:val="baseline"/>
      <w:cs w:val="0"/>
    </w:rPr>
  </w:style>
  <w:style w:type="paragraph" w:styleId="aff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0">
    <w:name w:val="Strong"/>
    <w:rPr>
      <w:b/>
      <w:bCs/>
      <w:position w:val="-1"/>
      <w:vertAlign w:val="baseline"/>
      <w:cs w:val="0"/>
    </w:rPr>
  </w:style>
  <w:style w:type="character" w:styleId="aff1">
    <w:name w:val="Hyperlink"/>
    <w:qFormat/>
    <w:rPr>
      <w:color w:val="0000FF"/>
      <w:position w:val="-1"/>
      <w:u w:val="single"/>
      <w:vertAlign w:val="baseline"/>
      <w:cs w:val="0"/>
    </w:rPr>
  </w:style>
  <w:style w:type="table" w:styleId="aff2">
    <w:name w:val="Table Grid"/>
    <w:basedOn w:val="a1"/>
    <w:pPr>
      <w:spacing w:line="1" w:lineRule="atLeast"/>
      <w:ind w:left="-1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st">
    <w:name w:val="fst"/>
    <w:rPr>
      <w:position w:val="-1"/>
      <w:vertAlign w:val="baseline"/>
      <w:cs w:val="0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">
    <w:name w:val="StGen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">
    <w:name w:val="StGen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4">
    <w:name w:val="StGen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5">
    <w:name w:val="StGen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6">
    <w:name w:val="StGen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7">
    <w:name w:val="StGen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8">
    <w:name w:val="StGen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9">
    <w:name w:val="StGen9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0">
    <w:name w:val="StGen1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1">
    <w:name w:val="StGen1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2">
    <w:name w:val="StGen12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BKqfrKy5Evegs2thIHnCPLzNVQ==">AMUW2mUfSg14yFmT3cDjHFaBCt/DcyjpunVMLOhEBflt5q5eXcKoeuiAeOo6aE0ZLGq/bJhFFIw/lyC8d+tw7p2XPzcS681IUq3D4GUYabF+2VhUcUbvLEukpXuUIYBF+qFHWeqDClCw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Анатольевна</dc:creator>
  <cp:lastModifiedBy>Сафарова Марина Леонидовна</cp:lastModifiedBy>
  <cp:revision>5</cp:revision>
  <dcterms:created xsi:type="dcterms:W3CDTF">2023-11-01T12:45:00Z</dcterms:created>
  <dcterms:modified xsi:type="dcterms:W3CDTF">2023-11-06T04:35:00Z</dcterms:modified>
</cp:coreProperties>
</file>